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869A" w14:textId="73259674" w:rsidR="00084537" w:rsidRDefault="00B0419D" w:rsidP="00B812F1">
      <w:pPr>
        <w:jc w:val="center"/>
        <w:rPr>
          <w:b/>
          <w:bCs/>
          <w:sz w:val="32"/>
          <w:szCs w:val="32"/>
        </w:rPr>
      </w:pPr>
      <w:r w:rsidRPr="00B812F1">
        <w:rPr>
          <w:b/>
          <w:bCs/>
          <w:sz w:val="32"/>
          <w:szCs w:val="32"/>
        </w:rPr>
        <w:t>PETICE</w:t>
      </w:r>
      <w:r w:rsidRPr="00B812F1">
        <w:rPr>
          <w:sz w:val="32"/>
          <w:szCs w:val="32"/>
        </w:rPr>
        <w:t xml:space="preserve"> </w:t>
      </w:r>
      <w:r w:rsidR="00E73977" w:rsidRPr="00B812F1">
        <w:rPr>
          <w:sz w:val="32"/>
          <w:szCs w:val="32"/>
        </w:rPr>
        <w:br/>
      </w:r>
      <w:r w:rsidR="00E73977" w:rsidRPr="00B812F1">
        <w:rPr>
          <w:b/>
          <w:bCs/>
          <w:sz w:val="32"/>
          <w:szCs w:val="32"/>
        </w:rPr>
        <w:t xml:space="preserve">ZA </w:t>
      </w:r>
      <w:r w:rsidR="00084537">
        <w:rPr>
          <w:b/>
          <w:bCs/>
          <w:sz w:val="32"/>
          <w:szCs w:val="32"/>
        </w:rPr>
        <w:t xml:space="preserve">UDRŽENÍ KVALITY VEŘEJNÉ AUTOBUSOVÉ DOPRAVY </w:t>
      </w:r>
      <w:r w:rsidR="00084537">
        <w:rPr>
          <w:b/>
          <w:bCs/>
          <w:sz w:val="32"/>
          <w:szCs w:val="32"/>
        </w:rPr>
        <w:br/>
        <w:t>V OBLASTI MNÍŠECKO OD 1. 12. 2024</w:t>
      </w:r>
    </w:p>
    <w:p w14:paraId="573159D2" w14:textId="779390C4" w:rsidR="008A4060" w:rsidRPr="00E73977" w:rsidRDefault="00B812F1" w:rsidP="00B812F1">
      <w:pPr>
        <w:jc w:val="center"/>
        <w:rPr>
          <w:b/>
          <w:bCs/>
          <w:sz w:val="44"/>
          <w:szCs w:val="44"/>
        </w:rPr>
      </w:pPr>
      <w:r w:rsidRPr="00B812F1">
        <w:rPr>
          <w:b/>
          <w:bCs/>
          <w:sz w:val="32"/>
          <w:szCs w:val="32"/>
        </w:rPr>
        <w:br/>
      </w:r>
      <w:r w:rsidR="00B0419D">
        <w:br/>
        <w:t xml:space="preserve">dle čl. 18 Listiny základních práv a svobod </w:t>
      </w:r>
      <w:r w:rsidR="00B0419D">
        <w:br/>
        <w:t>a zákona č. 85/1990 Sb. o právu petičním</w:t>
      </w:r>
    </w:p>
    <w:p w14:paraId="1C222B1C" w14:textId="77777777" w:rsidR="00B0419D" w:rsidRDefault="00B0419D" w:rsidP="00B0419D"/>
    <w:p w14:paraId="5368EEB2" w14:textId="281FC9A1" w:rsidR="00C02B3E" w:rsidRDefault="00B0419D" w:rsidP="00B0419D">
      <w:r>
        <w:t>My, níže podepsaní občané obcí sdružených ve Svazku obcí Mníšeckého regionu</w:t>
      </w:r>
      <w:r w:rsidR="00E73977">
        <w:t xml:space="preserve"> (</w:t>
      </w:r>
      <w:r w:rsidR="00E73977" w:rsidRPr="00E73977">
        <w:t xml:space="preserve">Bojanovice, Bratřínov, Černolice, Čisovice, Hvozdnice, Jíloviště, Klínec, Kytín. Líšnice, Měchenice, </w:t>
      </w:r>
      <w:r w:rsidR="00E73977">
        <w:t xml:space="preserve">Mníšek pod Brdy, </w:t>
      </w:r>
      <w:r w:rsidR="00E73977" w:rsidRPr="00E73977">
        <w:t>Nová Pleš pod Pleší, Trnová, Vozn</w:t>
      </w:r>
      <w:r w:rsidR="00E73977">
        <w:t>i</w:t>
      </w:r>
      <w:r w:rsidR="00E73977" w:rsidRPr="00E73977">
        <w:t>ce a Zahořany</w:t>
      </w:r>
      <w:r>
        <w:t xml:space="preserve">), prostřednictvím této petice žádáme Radu Středočeského kraje a Radu Hlavního města Prahy, aby při výběru společnosti, která má od 1. 12. 2024 provozovat veřejnou službu v přepravě cestujících na příměstských autobusových linkách PID pro </w:t>
      </w:r>
      <w:r w:rsidRPr="00B0419D">
        <w:rPr>
          <w:b/>
          <w:bCs/>
        </w:rPr>
        <w:t>oblast A4 Mníšecko</w:t>
      </w:r>
      <w:r>
        <w:t>,</w:t>
      </w:r>
      <w:r>
        <w:rPr>
          <w:rStyle w:val="Siln"/>
          <w:rFonts w:ascii="Roboto Condensed" w:hAnsi="Roboto Condensed"/>
          <w:color w:val="131313"/>
          <w:sz w:val="24"/>
          <w:szCs w:val="24"/>
          <w:bdr w:val="none" w:sz="0" w:space="0" w:color="auto" w:frame="1"/>
        </w:rPr>
        <w:t xml:space="preserve"> </w:t>
      </w:r>
      <w:r w:rsidR="00453503" w:rsidRPr="00453503">
        <w:t>důsledně posuzoval</w:t>
      </w:r>
      <w:r w:rsidR="004C454C">
        <w:t>y</w:t>
      </w:r>
      <w:r w:rsidR="00453503" w:rsidRPr="00453503">
        <w:t xml:space="preserve"> a zohledňoval</w:t>
      </w:r>
      <w:r w:rsidR="004C454C">
        <w:t>y</w:t>
      </w:r>
      <w:r w:rsidR="00453503" w:rsidRPr="00453503">
        <w:t xml:space="preserve"> úroveň poskytovaných služeb jednotlivých účastníků, případně uzavíraly smlouvy pouze s takovými uchazeči, kteří požadovaný stupeň kvality poskytovaných služeb </w:t>
      </w:r>
      <w:r w:rsidR="00FC151C">
        <w:t>splňují.</w:t>
      </w:r>
    </w:p>
    <w:p w14:paraId="7FB9427C" w14:textId="3C603F4B" w:rsidR="00B0419D" w:rsidRDefault="00B0419D" w:rsidP="00B0419D">
      <w:r>
        <w:t xml:space="preserve">V průzkumu "Standardů kvality PID – autobusy“, který v období od 1. 7. 2022 až 30. 9. 2022 prováděly organizátoři dopravy ROPID a IDSK mezi 33 dopravci, jezdícími v Praze a středních Čechách, se nejlépe umístila společnost </w:t>
      </w:r>
      <w:r>
        <w:rPr>
          <w:b/>
          <w:bCs/>
        </w:rPr>
        <w:t xml:space="preserve">MARTIN UHER, spol. s r.o. </w:t>
      </w:r>
      <w:r>
        <w:rPr>
          <w:b/>
          <w:bCs/>
        </w:rPr>
        <w:br/>
      </w:r>
      <w:r>
        <w:t xml:space="preserve">Tato společnost provozuje linky PID na </w:t>
      </w:r>
      <w:proofErr w:type="spellStart"/>
      <w:r>
        <w:t>Mníšecku</w:t>
      </w:r>
      <w:proofErr w:type="spellEnd"/>
      <w:r>
        <w:t xml:space="preserve"> již od 1. července 1996 a s jejími službami vládne mezi cestujícími </w:t>
      </w:r>
      <w:r w:rsidR="006B6B1C">
        <w:t xml:space="preserve">i dotčenými obcemi </w:t>
      </w:r>
      <w:r>
        <w:t>spokojenost.</w:t>
      </w:r>
    </w:p>
    <w:p w14:paraId="1CA0FF41" w14:textId="676D30EF" w:rsidR="00B0419D" w:rsidRDefault="00B0419D" w:rsidP="00B0419D"/>
    <w:p w14:paraId="62FB363C" w14:textId="04B36AC6" w:rsidR="00B0419D" w:rsidRDefault="00B0419D" w:rsidP="00B0419D">
      <w:pPr>
        <w:rPr>
          <w:b/>
          <w:bCs/>
        </w:rPr>
      </w:pPr>
      <w:r w:rsidRPr="00B0419D">
        <w:rPr>
          <w:b/>
          <w:bCs/>
        </w:rPr>
        <w:t>Děkujeme!</w:t>
      </w:r>
    </w:p>
    <w:p w14:paraId="7213DA6F" w14:textId="7EAFD07A" w:rsidR="00B0419D" w:rsidRDefault="00B0419D" w:rsidP="00B0419D">
      <w:pPr>
        <w:rPr>
          <w:b/>
          <w:bCs/>
        </w:rPr>
      </w:pPr>
    </w:p>
    <w:p w14:paraId="39DDD7C6" w14:textId="07A75E25" w:rsidR="00B0419D" w:rsidRDefault="00B0419D" w:rsidP="00B0419D">
      <w:pPr>
        <w:rPr>
          <w:b/>
          <w:bCs/>
        </w:rPr>
      </w:pPr>
      <w:r w:rsidRPr="00B0419D">
        <w:rPr>
          <w:b/>
          <w:bCs/>
        </w:rPr>
        <w:t>Za petiční výbor:</w:t>
      </w:r>
    </w:p>
    <w:p w14:paraId="75B1BFBF" w14:textId="38437E25" w:rsidR="00765D73" w:rsidRDefault="00E73977" w:rsidP="00B0419D">
      <w:r w:rsidRPr="00E73977">
        <w:t>Ing. Petr Digrin, Ph.D.</w:t>
      </w:r>
      <w:r>
        <w:t>, náměstí F. X. Svobody 1, Mníšek pod Brdy, PSČ</w:t>
      </w:r>
      <w:r w:rsidR="00752EBA">
        <w:t xml:space="preserve"> </w:t>
      </w:r>
      <w:r>
        <w:t>252 10</w:t>
      </w:r>
    </w:p>
    <w:p w14:paraId="0A474205" w14:textId="023C00C2" w:rsidR="00E73977" w:rsidRDefault="00765D73" w:rsidP="00B0419D">
      <w:r>
        <w:t xml:space="preserve">Bc. Marie Šretrová, </w:t>
      </w:r>
      <w:r w:rsidR="00FC151C">
        <w:t>Jana Šťastného 587</w:t>
      </w:r>
      <w:r>
        <w:t>, Mníšek pod Brdy, PSČ</w:t>
      </w:r>
      <w:r w:rsidR="00752EBA">
        <w:t xml:space="preserve"> </w:t>
      </w:r>
      <w:r>
        <w:t>252 10</w:t>
      </w:r>
    </w:p>
    <w:p w14:paraId="5CB085C6" w14:textId="4DF29CAB" w:rsidR="00E73977" w:rsidRPr="00E73977" w:rsidRDefault="00765D73" w:rsidP="00B0419D">
      <w:r>
        <w:t xml:space="preserve">Ing. </w:t>
      </w:r>
      <w:r w:rsidR="00FC151C">
        <w:t>Hana Kotoučová,</w:t>
      </w:r>
      <w:r>
        <w:t xml:space="preserve"> Ph.D.,</w:t>
      </w:r>
      <w:r w:rsidR="00FC151C">
        <w:t xml:space="preserve"> Malé náměstí 87</w:t>
      </w:r>
      <w:r>
        <w:t>. Mníšek pod Brdy, PS</w:t>
      </w:r>
      <w:r w:rsidR="00752EBA">
        <w:t xml:space="preserve">Č </w:t>
      </w:r>
      <w:r>
        <w:t>252 10</w:t>
      </w:r>
    </w:p>
    <w:p w14:paraId="22929E37" w14:textId="6DCC5C8D" w:rsidR="00B0419D" w:rsidRDefault="00B0419D" w:rsidP="00B0419D">
      <w:pPr>
        <w:rPr>
          <w:b/>
          <w:bCs/>
        </w:rPr>
      </w:pPr>
    </w:p>
    <w:p w14:paraId="54076C61" w14:textId="487B127F" w:rsidR="00B0419D" w:rsidRDefault="00B0419D" w:rsidP="00B0419D">
      <w:pPr>
        <w:rPr>
          <w:b/>
          <w:bCs/>
        </w:rPr>
      </w:pPr>
      <w:r w:rsidRPr="00B0419D">
        <w:rPr>
          <w:b/>
          <w:bCs/>
        </w:rPr>
        <w:t>Zastupovat petiční výbor při jednání se státními orgány je oprávněn:</w:t>
      </w:r>
    </w:p>
    <w:p w14:paraId="223D6CCC" w14:textId="198481B7" w:rsidR="00765D73" w:rsidRDefault="00765D73" w:rsidP="00765D73">
      <w:r w:rsidRPr="00E73977">
        <w:t>Ing. Petr Digrin, Ph.D.</w:t>
      </w:r>
    </w:p>
    <w:p w14:paraId="34815AE5" w14:textId="77777777" w:rsidR="00E73977" w:rsidRPr="00B0419D" w:rsidRDefault="00E73977" w:rsidP="00B0419D">
      <w:pPr>
        <w:rPr>
          <w:b/>
          <w:bCs/>
        </w:rPr>
      </w:pPr>
    </w:p>
    <w:p w14:paraId="5945B3A4" w14:textId="77777777" w:rsidR="00B0419D" w:rsidRPr="00B0419D" w:rsidRDefault="00B0419D" w:rsidP="00B0419D">
      <w:pPr>
        <w:rPr>
          <w:b/>
          <w:bCs/>
        </w:rPr>
      </w:pPr>
    </w:p>
    <w:p w14:paraId="375111C3" w14:textId="77777777" w:rsidR="00640FA2" w:rsidRDefault="00640FA2" w:rsidP="00E73977">
      <w:pPr>
        <w:rPr>
          <w:b/>
          <w:bCs/>
          <w:sz w:val="44"/>
          <w:szCs w:val="44"/>
        </w:rPr>
      </w:pPr>
    </w:p>
    <w:p w14:paraId="66EC3D11" w14:textId="77777777" w:rsidR="00752EBA" w:rsidRDefault="00752EBA" w:rsidP="00E73977">
      <w:pPr>
        <w:rPr>
          <w:b/>
          <w:bCs/>
          <w:sz w:val="32"/>
          <w:szCs w:val="32"/>
        </w:rPr>
      </w:pPr>
    </w:p>
    <w:p w14:paraId="1CA427EC" w14:textId="0884BA50" w:rsidR="0054021D" w:rsidRDefault="00640FA2" w:rsidP="00E73977">
      <w:pPr>
        <w:rPr>
          <w:b/>
          <w:bCs/>
          <w:sz w:val="32"/>
          <w:szCs w:val="32"/>
        </w:rPr>
      </w:pPr>
      <w:r w:rsidRPr="00B812F1">
        <w:rPr>
          <w:b/>
          <w:bCs/>
          <w:sz w:val="32"/>
          <w:szCs w:val="32"/>
        </w:rPr>
        <w:lastRenderedPageBreak/>
        <w:t>P</w:t>
      </w:r>
      <w:r w:rsidR="0054021D">
        <w:rPr>
          <w:b/>
          <w:bCs/>
          <w:sz w:val="32"/>
          <w:szCs w:val="32"/>
        </w:rPr>
        <w:t>odpisový arch k petici</w:t>
      </w:r>
    </w:p>
    <w:p w14:paraId="6E5292F7" w14:textId="1CE37A5E" w:rsidR="0054021D" w:rsidRDefault="0054021D" w:rsidP="0054021D">
      <w:r w:rsidRPr="0054021D">
        <w:t>Kompletní text petice je umístěn na první straně této složky, případně v těsné blízkosti tohoto podpisového archu.</w:t>
      </w:r>
      <w:r>
        <w:br/>
      </w:r>
      <w:r w:rsidRPr="0054021D">
        <w:t xml:space="preserve">Dle §4 zák. č. 85/1990 Sb., o právu petičním, uvádíme, že podpisový arch se týká </w:t>
      </w:r>
      <w:r w:rsidR="009F1241" w:rsidRPr="009F1241">
        <w:t>Petice za udržení kvality veřejné autobusové dopravy v oblasti Mníšecko od 1. 12. 2024</w:t>
      </w:r>
      <w:r w:rsidR="009F1241">
        <w:t>.</w:t>
      </w:r>
      <w:r w:rsidR="009F1241">
        <w:br/>
      </w:r>
      <w:r w:rsidRPr="0054021D">
        <w:t>Dále uvádíme, že přílohou každé složky jsou citace z petičního zákona.</w:t>
      </w:r>
      <w:r>
        <w:br/>
      </w:r>
    </w:p>
    <w:p w14:paraId="58F05D1A" w14:textId="6C009B4C" w:rsidR="0054021D" w:rsidRPr="0054021D" w:rsidRDefault="0054021D" w:rsidP="0054021D">
      <w:r w:rsidRPr="00B0419D">
        <w:rPr>
          <w:b/>
          <w:bCs/>
        </w:rPr>
        <w:t>Za petiční výbor:</w:t>
      </w:r>
    </w:p>
    <w:p w14:paraId="40B73567" w14:textId="77777777" w:rsidR="006027CE" w:rsidRDefault="0054021D" w:rsidP="0054021D">
      <w:r w:rsidRPr="00E73977">
        <w:t>Ing. Petr Digrin, Ph.D.</w:t>
      </w:r>
    </w:p>
    <w:p w14:paraId="6F6F1DF7" w14:textId="77777777" w:rsidR="006027CE" w:rsidRDefault="006027CE" w:rsidP="0054021D">
      <w:r>
        <w:t>Bc. Marie Šretrová</w:t>
      </w:r>
    </w:p>
    <w:p w14:paraId="6CCAD89E" w14:textId="101A5568" w:rsidR="006027CE" w:rsidRDefault="006027CE" w:rsidP="0054021D">
      <w:r w:rsidRPr="00E73977">
        <w:t xml:space="preserve">Ing. </w:t>
      </w:r>
      <w:r>
        <w:t>Hana Kotoučová</w:t>
      </w:r>
      <w:r w:rsidRPr="00E73977">
        <w:t>, Ph.D.</w:t>
      </w:r>
      <w:r>
        <w:br/>
      </w:r>
    </w:p>
    <w:p w14:paraId="2EAE398B" w14:textId="77777777" w:rsidR="00752EBA" w:rsidRDefault="00752EBA" w:rsidP="005402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016A" w14:paraId="22B77E00" w14:textId="77777777" w:rsidTr="00F5016A">
        <w:trPr>
          <w:trHeight w:val="284"/>
        </w:trPr>
        <w:tc>
          <w:tcPr>
            <w:tcW w:w="3020" w:type="dxa"/>
          </w:tcPr>
          <w:p w14:paraId="2B177186" w14:textId="3359C56F" w:rsidR="00F5016A" w:rsidRPr="00F5016A" w:rsidRDefault="00F5016A" w:rsidP="00F501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br/>
            </w:r>
            <w:r w:rsidRPr="00F5016A">
              <w:rPr>
                <w:b/>
                <w:bCs/>
                <w:sz w:val="24"/>
                <w:szCs w:val="24"/>
              </w:rPr>
              <w:t>Čiteln</w:t>
            </w:r>
            <w:r w:rsidR="00C87184">
              <w:rPr>
                <w:b/>
                <w:bCs/>
                <w:sz w:val="24"/>
                <w:szCs w:val="24"/>
              </w:rPr>
              <w:t>é</w:t>
            </w:r>
            <w:r w:rsidRPr="00F5016A">
              <w:rPr>
                <w:b/>
                <w:bCs/>
                <w:sz w:val="24"/>
                <w:szCs w:val="24"/>
              </w:rPr>
              <w:t xml:space="preserve"> jméno a příjmení</w:t>
            </w:r>
          </w:p>
        </w:tc>
        <w:tc>
          <w:tcPr>
            <w:tcW w:w="3021" w:type="dxa"/>
          </w:tcPr>
          <w:p w14:paraId="3D6AEEB5" w14:textId="7016BABA" w:rsidR="00F5016A" w:rsidRPr="00F5016A" w:rsidRDefault="00F5016A" w:rsidP="00F501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F5016A">
              <w:rPr>
                <w:b/>
                <w:bCs/>
                <w:sz w:val="24"/>
                <w:szCs w:val="24"/>
              </w:rPr>
              <w:t>Bydliště (</w:t>
            </w:r>
            <w:r>
              <w:rPr>
                <w:b/>
                <w:bCs/>
                <w:sz w:val="24"/>
                <w:szCs w:val="24"/>
              </w:rPr>
              <w:t xml:space="preserve">obec, </w:t>
            </w:r>
            <w:r w:rsidRPr="00F5016A">
              <w:rPr>
                <w:b/>
                <w:bCs/>
                <w:sz w:val="24"/>
                <w:szCs w:val="24"/>
              </w:rPr>
              <w:t>ulice a číslo)</w:t>
            </w:r>
          </w:p>
        </w:tc>
        <w:tc>
          <w:tcPr>
            <w:tcW w:w="3021" w:type="dxa"/>
          </w:tcPr>
          <w:p w14:paraId="4A54651A" w14:textId="11E5672C" w:rsidR="00F5016A" w:rsidRPr="00F5016A" w:rsidRDefault="00F5016A" w:rsidP="00F501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F5016A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F5016A" w14:paraId="08DE4DD3" w14:textId="77777777" w:rsidTr="00F5016A">
        <w:trPr>
          <w:trHeight w:val="567"/>
        </w:trPr>
        <w:tc>
          <w:tcPr>
            <w:tcW w:w="3020" w:type="dxa"/>
          </w:tcPr>
          <w:p w14:paraId="74697A86" w14:textId="77777777" w:rsidR="00F5016A" w:rsidRDefault="00F5016A" w:rsidP="0054021D"/>
        </w:tc>
        <w:tc>
          <w:tcPr>
            <w:tcW w:w="3021" w:type="dxa"/>
          </w:tcPr>
          <w:p w14:paraId="0D8E4D2F" w14:textId="77777777" w:rsidR="00F5016A" w:rsidRDefault="00F5016A" w:rsidP="0054021D"/>
        </w:tc>
        <w:tc>
          <w:tcPr>
            <w:tcW w:w="3021" w:type="dxa"/>
          </w:tcPr>
          <w:p w14:paraId="2733CA22" w14:textId="77777777" w:rsidR="00F5016A" w:rsidRDefault="00F5016A" w:rsidP="0054021D"/>
        </w:tc>
      </w:tr>
      <w:tr w:rsidR="00F5016A" w14:paraId="54EF3F56" w14:textId="77777777" w:rsidTr="00F5016A">
        <w:trPr>
          <w:trHeight w:val="567"/>
        </w:trPr>
        <w:tc>
          <w:tcPr>
            <w:tcW w:w="3020" w:type="dxa"/>
          </w:tcPr>
          <w:p w14:paraId="535C5877" w14:textId="77777777" w:rsidR="00F5016A" w:rsidRDefault="00F5016A" w:rsidP="0054021D"/>
        </w:tc>
        <w:tc>
          <w:tcPr>
            <w:tcW w:w="3021" w:type="dxa"/>
          </w:tcPr>
          <w:p w14:paraId="18BAABA5" w14:textId="77777777" w:rsidR="00F5016A" w:rsidRDefault="00F5016A" w:rsidP="0054021D"/>
        </w:tc>
        <w:tc>
          <w:tcPr>
            <w:tcW w:w="3021" w:type="dxa"/>
          </w:tcPr>
          <w:p w14:paraId="4C578752" w14:textId="77777777" w:rsidR="00F5016A" w:rsidRDefault="00F5016A" w:rsidP="0054021D"/>
        </w:tc>
      </w:tr>
      <w:tr w:rsidR="00752EBA" w14:paraId="385EC14B" w14:textId="77777777" w:rsidTr="00F5016A">
        <w:trPr>
          <w:trHeight w:val="567"/>
        </w:trPr>
        <w:tc>
          <w:tcPr>
            <w:tcW w:w="3020" w:type="dxa"/>
          </w:tcPr>
          <w:p w14:paraId="05AF8CDC" w14:textId="77777777" w:rsidR="00752EBA" w:rsidRDefault="00752EBA" w:rsidP="0054021D"/>
        </w:tc>
        <w:tc>
          <w:tcPr>
            <w:tcW w:w="3021" w:type="dxa"/>
          </w:tcPr>
          <w:p w14:paraId="3ABB74AB" w14:textId="77777777" w:rsidR="00752EBA" w:rsidRDefault="00752EBA" w:rsidP="0054021D"/>
        </w:tc>
        <w:tc>
          <w:tcPr>
            <w:tcW w:w="3021" w:type="dxa"/>
          </w:tcPr>
          <w:p w14:paraId="4477860F" w14:textId="77777777" w:rsidR="00752EBA" w:rsidRDefault="00752EBA" w:rsidP="0054021D"/>
        </w:tc>
      </w:tr>
      <w:tr w:rsidR="00F5016A" w14:paraId="3617C26D" w14:textId="77777777" w:rsidTr="00F5016A">
        <w:trPr>
          <w:trHeight w:val="567"/>
        </w:trPr>
        <w:tc>
          <w:tcPr>
            <w:tcW w:w="3020" w:type="dxa"/>
          </w:tcPr>
          <w:p w14:paraId="795DAB51" w14:textId="77777777" w:rsidR="00F5016A" w:rsidRDefault="00F5016A" w:rsidP="0054021D"/>
        </w:tc>
        <w:tc>
          <w:tcPr>
            <w:tcW w:w="3021" w:type="dxa"/>
          </w:tcPr>
          <w:p w14:paraId="198243E8" w14:textId="77777777" w:rsidR="00F5016A" w:rsidRDefault="00F5016A" w:rsidP="0054021D"/>
        </w:tc>
        <w:tc>
          <w:tcPr>
            <w:tcW w:w="3021" w:type="dxa"/>
          </w:tcPr>
          <w:p w14:paraId="3573C9F6" w14:textId="77777777" w:rsidR="00F5016A" w:rsidRDefault="00F5016A" w:rsidP="0054021D"/>
        </w:tc>
      </w:tr>
      <w:tr w:rsidR="00F5016A" w14:paraId="15B41C99" w14:textId="77777777" w:rsidTr="00F5016A">
        <w:trPr>
          <w:trHeight w:val="567"/>
        </w:trPr>
        <w:tc>
          <w:tcPr>
            <w:tcW w:w="3020" w:type="dxa"/>
          </w:tcPr>
          <w:p w14:paraId="488AA431" w14:textId="77777777" w:rsidR="00F5016A" w:rsidRDefault="00F5016A" w:rsidP="0054021D"/>
        </w:tc>
        <w:tc>
          <w:tcPr>
            <w:tcW w:w="3021" w:type="dxa"/>
          </w:tcPr>
          <w:p w14:paraId="09C9C86A" w14:textId="77777777" w:rsidR="00F5016A" w:rsidRDefault="00F5016A" w:rsidP="0054021D"/>
        </w:tc>
        <w:tc>
          <w:tcPr>
            <w:tcW w:w="3021" w:type="dxa"/>
          </w:tcPr>
          <w:p w14:paraId="1D1A5178" w14:textId="77777777" w:rsidR="00F5016A" w:rsidRDefault="00F5016A" w:rsidP="0054021D"/>
        </w:tc>
      </w:tr>
      <w:tr w:rsidR="00F5016A" w14:paraId="39505AFA" w14:textId="77777777" w:rsidTr="00F5016A">
        <w:trPr>
          <w:trHeight w:val="567"/>
        </w:trPr>
        <w:tc>
          <w:tcPr>
            <w:tcW w:w="3020" w:type="dxa"/>
          </w:tcPr>
          <w:p w14:paraId="39B9CF4E" w14:textId="77777777" w:rsidR="00F5016A" w:rsidRDefault="00F5016A" w:rsidP="0054021D"/>
        </w:tc>
        <w:tc>
          <w:tcPr>
            <w:tcW w:w="3021" w:type="dxa"/>
          </w:tcPr>
          <w:p w14:paraId="2852C63E" w14:textId="77777777" w:rsidR="00F5016A" w:rsidRDefault="00F5016A" w:rsidP="0054021D"/>
        </w:tc>
        <w:tc>
          <w:tcPr>
            <w:tcW w:w="3021" w:type="dxa"/>
          </w:tcPr>
          <w:p w14:paraId="0A8C0960" w14:textId="77777777" w:rsidR="00F5016A" w:rsidRDefault="00F5016A" w:rsidP="0054021D"/>
        </w:tc>
      </w:tr>
      <w:tr w:rsidR="00F5016A" w14:paraId="26CBE468" w14:textId="77777777" w:rsidTr="00F5016A">
        <w:trPr>
          <w:trHeight w:val="567"/>
        </w:trPr>
        <w:tc>
          <w:tcPr>
            <w:tcW w:w="3020" w:type="dxa"/>
          </w:tcPr>
          <w:p w14:paraId="5ABEFE03" w14:textId="77777777" w:rsidR="00F5016A" w:rsidRDefault="00F5016A" w:rsidP="0054021D"/>
        </w:tc>
        <w:tc>
          <w:tcPr>
            <w:tcW w:w="3021" w:type="dxa"/>
          </w:tcPr>
          <w:p w14:paraId="6C23A715" w14:textId="77777777" w:rsidR="00F5016A" w:rsidRDefault="00F5016A" w:rsidP="0054021D"/>
        </w:tc>
        <w:tc>
          <w:tcPr>
            <w:tcW w:w="3021" w:type="dxa"/>
          </w:tcPr>
          <w:p w14:paraId="2ECDC358" w14:textId="77777777" w:rsidR="00F5016A" w:rsidRDefault="00F5016A" w:rsidP="0054021D"/>
        </w:tc>
      </w:tr>
      <w:tr w:rsidR="00F5016A" w14:paraId="7BC56246" w14:textId="77777777" w:rsidTr="00F5016A">
        <w:trPr>
          <w:trHeight w:val="567"/>
        </w:trPr>
        <w:tc>
          <w:tcPr>
            <w:tcW w:w="3020" w:type="dxa"/>
          </w:tcPr>
          <w:p w14:paraId="770630A9" w14:textId="77777777" w:rsidR="00F5016A" w:rsidRDefault="00F5016A" w:rsidP="0054021D"/>
        </w:tc>
        <w:tc>
          <w:tcPr>
            <w:tcW w:w="3021" w:type="dxa"/>
          </w:tcPr>
          <w:p w14:paraId="4385BD27" w14:textId="77777777" w:rsidR="00F5016A" w:rsidRDefault="00F5016A" w:rsidP="0054021D"/>
        </w:tc>
        <w:tc>
          <w:tcPr>
            <w:tcW w:w="3021" w:type="dxa"/>
          </w:tcPr>
          <w:p w14:paraId="7CB66173" w14:textId="77777777" w:rsidR="00F5016A" w:rsidRDefault="00F5016A" w:rsidP="0054021D"/>
        </w:tc>
      </w:tr>
      <w:tr w:rsidR="00F5016A" w14:paraId="5B0091D9" w14:textId="77777777" w:rsidTr="00F5016A">
        <w:trPr>
          <w:trHeight w:val="567"/>
        </w:trPr>
        <w:tc>
          <w:tcPr>
            <w:tcW w:w="3020" w:type="dxa"/>
          </w:tcPr>
          <w:p w14:paraId="5E580E0A" w14:textId="77777777" w:rsidR="00F5016A" w:rsidRDefault="00F5016A" w:rsidP="0054021D"/>
        </w:tc>
        <w:tc>
          <w:tcPr>
            <w:tcW w:w="3021" w:type="dxa"/>
          </w:tcPr>
          <w:p w14:paraId="731F8426" w14:textId="77777777" w:rsidR="00F5016A" w:rsidRDefault="00F5016A" w:rsidP="0054021D"/>
        </w:tc>
        <w:tc>
          <w:tcPr>
            <w:tcW w:w="3021" w:type="dxa"/>
          </w:tcPr>
          <w:p w14:paraId="1B1DA2F0" w14:textId="77777777" w:rsidR="00F5016A" w:rsidRDefault="00F5016A" w:rsidP="0054021D"/>
        </w:tc>
      </w:tr>
      <w:tr w:rsidR="00F5016A" w14:paraId="09F5146F" w14:textId="77777777" w:rsidTr="00F5016A">
        <w:trPr>
          <w:trHeight w:val="567"/>
        </w:trPr>
        <w:tc>
          <w:tcPr>
            <w:tcW w:w="3020" w:type="dxa"/>
          </w:tcPr>
          <w:p w14:paraId="3FE828AB" w14:textId="77777777" w:rsidR="00F5016A" w:rsidRDefault="00F5016A" w:rsidP="0054021D"/>
        </w:tc>
        <w:tc>
          <w:tcPr>
            <w:tcW w:w="3021" w:type="dxa"/>
          </w:tcPr>
          <w:p w14:paraId="486D051B" w14:textId="77777777" w:rsidR="00F5016A" w:rsidRDefault="00F5016A" w:rsidP="0054021D"/>
        </w:tc>
        <w:tc>
          <w:tcPr>
            <w:tcW w:w="3021" w:type="dxa"/>
          </w:tcPr>
          <w:p w14:paraId="1969C69C" w14:textId="77777777" w:rsidR="00F5016A" w:rsidRDefault="00F5016A" w:rsidP="0054021D"/>
        </w:tc>
      </w:tr>
      <w:tr w:rsidR="00F5016A" w14:paraId="0E459FC2" w14:textId="77777777" w:rsidTr="00F5016A">
        <w:trPr>
          <w:trHeight w:val="567"/>
        </w:trPr>
        <w:tc>
          <w:tcPr>
            <w:tcW w:w="3020" w:type="dxa"/>
          </w:tcPr>
          <w:p w14:paraId="1A1D9DEC" w14:textId="77777777" w:rsidR="00F5016A" w:rsidRDefault="00F5016A" w:rsidP="0054021D"/>
        </w:tc>
        <w:tc>
          <w:tcPr>
            <w:tcW w:w="3021" w:type="dxa"/>
          </w:tcPr>
          <w:p w14:paraId="7D403807" w14:textId="77777777" w:rsidR="00F5016A" w:rsidRDefault="00F5016A" w:rsidP="0054021D"/>
        </w:tc>
        <w:tc>
          <w:tcPr>
            <w:tcW w:w="3021" w:type="dxa"/>
          </w:tcPr>
          <w:p w14:paraId="23B267D2" w14:textId="77777777" w:rsidR="00F5016A" w:rsidRDefault="00F5016A" w:rsidP="0054021D"/>
        </w:tc>
      </w:tr>
      <w:tr w:rsidR="00F5016A" w14:paraId="7CB234FD" w14:textId="77777777" w:rsidTr="00F5016A">
        <w:trPr>
          <w:trHeight w:val="567"/>
        </w:trPr>
        <w:tc>
          <w:tcPr>
            <w:tcW w:w="3020" w:type="dxa"/>
          </w:tcPr>
          <w:p w14:paraId="200E9F5C" w14:textId="77777777" w:rsidR="00F5016A" w:rsidRDefault="00F5016A" w:rsidP="0054021D"/>
        </w:tc>
        <w:tc>
          <w:tcPr>
            <w:tcW w:w="3021" w:type="dxa"/>
          </w:tcPr>
          <w:p w14:paraId="6C0443A4" w14:textId="77777777" w:rsidR="00F5016A" w:rsidRDefault="00F5016A" w:rsidP="0054021D"/>
        </w:tc>
        <w:tc>
          <w:tcPr>
            <w:tcW w:w="3021" w:type="dxa"/>
          </w:tcPr>
          <w:p w14:paraId="7AA3E5C2" w14:textId="77777777" w:rsidR="00F5016A" w:rsidRDefault="00F5016A" w:rsidP="0054021D"/>
        </w:tc>
      </w:tr>
      <w:tr w:rsidR="00F5016A" w14:paraId="22466786" w14:textId="77777777" w:rsidTr="00F5016A">
        <w:trPr>
          <w:trHeight w:val="567"/>
        </w:trPr>
        <w:tc>
          <w:tcPr>
            <w:tcW w:w="3020" w:type="dxa"/>
          </w:tcPr>
          <w:p w14:paraId="5BA7D54E" w14:textId="77777777" w:rsidR="00F5016A" w:rsidRDefault="00F5016A" w:rsidP="0054021D"/>
        </w:tc>
        <w:tc>
          <w:tcPr>
            <w:tcW w:w="3021" w:type="dxa"/>
          </w:tcPr>
          <w:p w14:paraId="50AEF3DE" w14:textId="77777777" w:rsidR="00F5016A" w:rsidRDefault="00F5016A" w:rsidP="0054021D"/>
        </w:tc>
        <w:tc>
          <w:tcPr>
            <w:tcW w:w="3021" w:type="dxa"/>
          </w:tcPr>
          <w:p w14:paraId="62CE6004" w14:textId="77777777" w:rsidR="00F5016A" w:rsidRDefault="00F5016A" w:rsidP="0054021D"/>
        </w:tc>
      </w:tr>
    </w:tbl>
    <w:p w14:paraId="4BC1797E" w14:textId="77777777" w:rsidR="00752EBA" w:rsidRDefault="00752EBA" w:rsidP="0054021D">
      <w:pPr>
        <w:rPr>
          <w:b/>
          <w:bCs/>
          <w:sz w:val="24"/>
          <w:szCs w:val="24"/>
        </w:rPr>
      </w:pPr>
    </w:p>
    <w:p w14:paraId="4598B277" w14:textId="77777777" w:rsidR="00752EBA" w:rsidRDefault="00752EBA" w:rsidP="0054021D">
      <w:pPr>
        <w:rPr>
          <w:b/>
          <w:bCs/>
          <w:sz w:val="24"/>
          <w:szCs w:val="24"/>
        </w:rPr>
      </w:pPr>
    </w:p>
    <w:p w14:paraId="55D608FF" w14:textId="585EBD80" w:rsidR="0054021D" w:rsidRPr="00873833" w:rsidRDefault="0054021D" w:rsidP="0054021D">
      <w:pPr>
        <w:rPr>
          <w:sz w:val="20"/>
          <w:szCs w:val="20"/>
        </w:rPr>
      </w:pPr>
      <w:proofErr w:type="gramStart"/>
      <w:r w:rsidRPr="00873833">
        <w:rPr>
          <w:b/>
          <w:bCs/>
          <w:sz w:val="24"/>
          <w:szCs w:val="24"/>
        </w:rPr>
        <w:t>Příloha - Listina</w:t>
      </w:r>
      <w:proofErr w:type="gramEnd"/>
      <w:r w:rsidRPr="00873833">
        <w:rPr>
          <w:b/>
          <w:bCs/>
          <w:sz w:val="24"/>
          <w:szCs w:val="24"/>
        </w:rPr>
        <w:t xml:space="preserve"> základních práv a svobod</w:t>
      </w:r>
      <w:r w:rsidRPr="00873833">
        <w:rPr>
          <w:b/>
          <w:bCs/>
          <w:sz w:val="20"/>
          <w:szCs w:val="20"/>
        </w:rPr>
        <w:t xml:space="preserve"> </w:t>
      </w:r>
      <w:r w:rsidRPr="00873833">
        <w:rPr>
          <w:b/>
          <w:bCs/>
          <w:sz w:val="20"/>
          <w:szCs w:val="20"/>
        </w:rPr>
        <w:br/>
      </w:r>
      <w:r w:rsidRPr="00873833">
        <w:rPr>
          <w:sz w:val="20"/>
          <w:szCs w:val="20"/>
        </w:rPr>
        <w:t>Čl. 18</w:t>
      </w:r>
      <w:r w:rsidRPr="00873833">
        <w:rPr>
          <w:b/>
          <w:bCs/>
          <w:sz w:val="20"/>
          <w:szCs w:val="20"/>
        </w:rPr>
        <w:t xml:space="preserve"> </w:t>
      </w:r>
      <w:r w:rsidRPr="00873833">
        <w:rPr>
          <w:sz w:val="20"/>
          <w:szCs w:val="20"/>
        </w:rPr>
        <w:br/>
        <w:t xml:space="preserve">(1) Petiční právo je zaručeno; ve věcech veřejného nebo jiného společného zájmu má každý právo sám nebo s jinými se obracet na státní orgány a orgány územní samosprávy s žádostmi, návrhy a stížnostmi. </w:t>
      </w:r>
    </w:p>
    <w:p w14:paraId="160B2A08" w14:textId="3C750636" w:rsidR="00873833" w:rsidRPr="00873833" w:rsidRDefault="0054021D" w:rsidP="0054021D">
      <w:pPr>
        <w:rPr>
          <w:sz w:val="20"/>
          <w:szCs w:val="20"/>
        </w:rPr>
      </w:pPr>
      <w:proofErr w:type="gramStart"/>
      <w:r w:rsidRPr="00873833">
        <w:rPr>
          <w:b/>
          <w:bCs/>
          <w:sz w:val="24"/>
          <w:szCs w:val="24"/>
        </w:rPr>
        <w:t>Příloha - zákon</w:t>
      </w:r>
      <w:proofErr w:type="gramEnd"/>
      <w:r w:rsidRPr="00873833">
        <w:rPr>
          <w:b/>
          <w:bCs/>
          <w:sz w:val="24"/>
          <w:szCs w:val="24"/>
        </w:rPr>
        <w:t xml:space="preserve"> 85/1990 Sb. ze dne 27. března 1990 o právu petičním</w:t>
      </w:r>
      <w:r w:rsidRPr="00873833">
        <w:rPr>
          <w:b/>
          <w:bCs/>
          <w:sz w:val="20"/>
          <w:szCs w:val="20"/>
        </w:rPr>
        <w:t xml:space="preserve"> </w:t>
      </w:r>
      <w:r w:rsidRPr="00873833">
        <w:rPr>
          <w:b/>
          <w:bCs/>
          <w:sz w:val="20"/>
          <w:szCs w:val="20"/>
        </w:rPr>
        <w:br/>
        <w:t>Úvodní ustanovení</w:t>
      </w:r>
      <w:r w:rsidRPr="00873833">
        <w:rPr>
          <w:sz w:val="20"/>
          <w:szCs w:val="20"/>
        </w:rPr>
        <w:t xml:space="preserve"> </w:t>
      </w:r>
      <w:r w:rsidRPr="00873833">
        <w:rPr>
          <w:sz w:val="20"/>
          <w:szCs w:val="20"/>
        </w:rPr>
        <w:br/>
      </w:r>
      <w:r w:rsidRPr="00873833">
        <w:rPr>
          <w:b/>
          <w:bCs/>
          <w:sz w:val="20"/>
          <w:szCs w:val="20"/>
        </w:rPr>
        <w:t>§ 1</w:t>
      </w:r>
      <w:r w:rsidRPr="00873833">
        <w:rPr>
          <w:sz w:val="20"/>
          <w:szCs w:val="20"/>
        </w:rPr>
        <w:t xml:space="preserve"> </w:t>
      </w:r>
      <w:r w:rsidRPr="00873833">
        <w:rPr>
          <w:sz w:val="20"/>
          <w:szCs w:val="20"/>
        </w:rPr>
        <w:br/>
        <w:t>(1) Každý má právo sám nebo společně s jinými obracet se na státní orgány se žádostmi, návrhy a stížnostmi ve věcech veřejného nebo jiného společného zájmu, které patří do působnosti těchto orgánů (dále jen "petice")</w:t>
      </w:r>
      <w:r w:rsidR="00D4336F">
        <w:rPr>
          <w:sz w:val="20"/>
          <w:szCs w:val="20"/>
        </w:rPr>
        <w:t>.</w:t>
      </w:r>
    </w:p>
    <w:p w14:paraId="27E80CAF" w14:textId="77777777" w:rsidR="00873833" w:rsidRPr="00873833" w:rsidRDefault="0054021D" w:rsidP="0054021D">
      <w:pPr>
        <w:rPr>
          <w:sz w:val="20"/>
          <w:szCs w:val="20"/>
        </w:rPr>
      </w:pPr>
      <w:r w:rsidRPr="00873833">
        <w:rPr>
          <w:b/>
          <w:bCs/>
          <w:sz w:val="20"/>
          <w:szCs w:val="20"/>
        </w:rPr>
        <w:t>§ 2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Ve výkonu petičního práva nesmí být nikomu bráněno. Výkon tohoto práva nesmí být nikomu na újmu. </w:t>
      </w:r>
    </w:p>
    <w:p w14:paraId="36BE3852" w14:textId="392098AC" w:rsidR="00873833" w:rsidRPr="00873833" w:rsidRDefault="0054021D" w:rsidP="0054021D">
      <w:pPr>
        <w:rPr>
          <w:sz w:val="20"/>
          <w:szCs w:val="20"/>
        </w:rPr>
      </w:pPr>
      <w:r w:rsidRPr="00873833">
        <w:rPr>
          <w:b/>
          <w:bCs/>
          <w:sz w:val="20"/>
          <w:szCs w:val="20"/>
        </w:rPr>
        <w:t>§ 3 Petiční výbor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(1) K sestavení petice, opatření podpisů občanů pod ni, doručení petice státnímu orgánu a jednání s ním </w:t>
      </w:r>
      <w:r w:rsidRPr="00873833">
        <w:rPr>
          <w:b/>
          <w:bCs/>
          <w:sz w:val="20"/>
          <w:szCs w:val="20"/>
        </w:rPr>
        <w:t xml:space="preserve">mohou </w:t>
      </w:r>
      <w:r w:rsidRPr="00873833">
        <w:rPr>
          <w:sz w:val="20"/>
          <w:szCs w:val="20"/>
        </w:rPr>
        <w:t>občané vytvořit petiční výbor.</w:t>
      </w:r>
      <w:r w:rsidR="00873833" w:rsidRPr="00873833">
        <w:rPr>
          <w:i/>
          <w:iCs/>
          <w:sz w:val="20"/>
          <w:szCs w:val="20"/>
        </w:rPr>
        <w:br/>
      </w:r>
      <w:r w:rsidRPr="00873833">
        <w:rPr>
          <w:sz w:val="20"/>
          <w:szCs w:val="20"/>
        </w:rPr>
        <w:t xml:space="preserve">(3) Členové petičního výboru jsou povinni určit osobu starší 18 let, která je bude zastupovat ve styku se státními orgány. </w:t>
      </w:r>
    </w:p>
    <w:p w14:paraId="49E3EAE2" w14:textId="77777777" w:rsidR="00873833" w:rsidRPr="00873833" w:rsidRDefault="0054021D" w:rsidP="0054021D">
      <w:pPr>
        <w:rPr>
          <w:sz w:val="20"/>
          <w:szCs w:val="20"/>
        </w:rPr>
      </w:pPr>
      <w:r w:rsidRPr="00873833">
        <w:rPr>
          <w:b/>
          <w:bCs/>
          <w:sz w:val="20"/>
          <w:szCs w:val="20"/>
        </w:rPr>
        <w:t>§ 4 Shromažďování podpisů pod petici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(1) Občan nebo petiční výbor může každým způsobem, který neodporuje zákonu, vyzývat občany, aby petici svým podpisem podpořili. </w:t>
      </w:r>
      <w:r w:rsidRPr="00873833">
        <w:rPr>
          <w:b/>
          <w:bCs/>
          <w:sz w:val="20"/>
          <w:szCs w:val="20"/>
        </w:rPr>
        <w:t xml:space="preserve">K podpisu pod petici občan uvede své jméno, příjmení a bydliště. Musí být umožněno, aby se s obsahem petice před podpisem řádně seznámil. K podpisu nesmí být žádným způsobem nucen. </w:t>
      </w:r>
      <w:r w:rsidR="00873833" w:rsidRPr="00873833">
        <w:rPr>
          <w:b/>
          <w:bCs/>
          <w:sz w:val="20"/>
          <w:szCs w:val="20"/>
        </w:rPr>
        <w:br/>
      </w:r>
      <w:r w:rsidRPr="00873833">
        <w:rPr>
          <w:sz w:val="20"/>
          <w:szCs w:val="20"/>
        </w:rPr>
        <w:t xml:space="preserve">(2) Pokud podpisové archy neobsahují text petice, musí být označeny tak, aby bylo zřejmé, jaká petice má být podpisy podpořena; dále na nich musí být uvedeno jméno, příjmení a bydliště toho, kdo petici sestavil, nebo jméno, příjmení a bydliště toho, kdo je oprávněn členy petičního výboru v této věci zastupovat.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(3) K účelu uvedenému v odstavci 1 mohou být petice a podpisové archy vystaveny též na místech přístupných veřejnosti. </w:t>
      </w:r>
      <w:r w:rsidRPr="00873833">
        <w:rPr>
          <w:b/>
          <w:bCs/>
          <w:sz w:val="20"/>
          <w:szCs w:val="20"/>
        </w:rPr>
        <w:t xml:space="preserve">K tomu není třeba povolení státního orgánu, nesmí však dojít k omezení provozu motorových a jiných vozidel a k rušení veřejného pořádku. </w:t>
      </w:r>
      <w:r w:rsidR="00873833" w:rsidRPr="00873833">
        <w:rPr>
          <w:b/>
          <w:bCs/>
          <w:sz w:val="20"/>
          <w:szCs w:val="20"/>
        </w:rPr>
        <w:br/>
      </w:r>
      <w:r w:rsidRPr="00873833">
        <w:rPr>
          <w:sz w:val="20"/>
          <w:szCs w:val="20"/>
        </w:rPr>
        <w:t xml:space="preserve">(4) Shromažďováním podpisů na místě přístupném veřejnosti může být pověřena osoba, která dosáhla věku 16 let. </w:t>
      </w:r>
    </w:p>
    <w:p w14:paraId="55F1DF3B" w14:textId="77777777" w:rsidR="00873833" w:rsidRPr="00873833" w:rsidRDefault="0054021D" w:rsidP="0054021D">
      <w:pPr>
        <w:rPr>
          <w:sz w:val="20"/>
          <w:szCs w:val="20"/>
        </w:rPr>
      </w:pPr>
      <w:r w:rsidRPr="00873833">
        <w:rPr>
          <w:b/>
          <w:bCs/>
          <w:sz w:val="20"/>
          <w:szCs w:val="20"/>
        </w:rPr>
        <w:t xml:space="preserve">§ 5 Podání a vyřízení petice </w:t>
      </w:r>
      <w:r w:rsidR="00873833" w:rsidRPr="00873833">
        <w:rPr>
          <w:b/>
          <w:bCs/>
          <w:sz w:val="20"/>
          <w:szCs w:val="20"/>
        </w:rPr>
        <w:br/>
      </w:r>
      <w:r w:rsidRPr="00873833">
        <w:rPr>
          <w:b/>
          <w:bCs/>
          <w:sz w:val="20"/>
          <w:szCs w:val="20"/>
        </w:rPr>
        <w:t>(1) Petice musí být písemná a musí být pod ní uvedeno jméno, příjmení a bydliště toho, kdo ji podává; podává-li petici petiční výbor, uvedou se jména, příjmení a bydliště všech členů výboru a jméno, příjmení a bydliště toho, kdo je oprávněn členy výboru v této věci zastupovat.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(2) Státní orgán, jemuž je petice adresována, je povinen ji přijmout. Nepatří-li věc do jeho působnosti, petici do 5 dnů postoupí příslušnému státnímu orgánu a uvědomí o tom toho, kdo petici podal.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(3) Státní orgán, který petici přijal, je povinen její obsah posoudit a do 30 dnů písemně odpovědět tomu, kdo ji podal anebo tomu, kdo zastupuje členy petičního výboru. V odpovědi uvede stanovisko k obsahu petice a způsob jejího vyřízení. </w:t>
      </w:r>
    </w:p>
    <w:p w14:paraId="50EAEA18" w14:textId="195C2100" w:rsidR="0054021D" w:rsidRPr="00873833" w:rsidRDefault="0054021D" w:rsidP="0054021D">
      <w:pPr>
        <w:rPr>
          <w:b/>
          <w:bCs/>
          <w:sz w:val="20"/>
          <w:szCs w:val="20"/>
        </w:rPr>
      </w:pPr>
      <w:r w:rsidRPr="00873833">
        <w:rPr>
          <w:b/>
          <w:bCs/>
          <w:sz w:val="20"/>
          <w:szCs w:val="20"/>
        </w:rPr>
        <w:t>Společná ustanovení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b/>
          <w:bCs/>
          <w:sz w:val="20"/>
          <w:szCs w:val="20"/>
        </w:rPr>
        <w:t>§ 9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>Ustanovení jiných právních předpisů upravující řízení před státními orgány a přijímání a vyřizování stížností, oznámení a podnětů neplatí pro přijímání a vyřizování peticí podle tohoto zákona.</w:t>
      </w:r>
    </w:p>
    <w:p w14:paraId="6058B064" w14:textId="7BCFCD69" w:rsidR="00E73977" w:rsidRDefault="00E73977" w:rsidP="0054021D">
      <w:r>
        <w:br/>
      </w:r>
    </w:p>
    <w:sectPr w:rsidR="00E73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310E" w14:textId="77777777" w:rsidR="00F102FD" w:rsidRDefault="00F102FD" w:rsidP="00752EBA">
      <w:pPr>
        <w:spacing w:after="0" w:line="240" w:lineRule="auto"/>
      </w:pPr>
      <w:r>
        <w:separator/>
      </w:r>
    </w:p>
  </w:endnote>
  <w:endnote w:type="continuationSeparator" w:id="0">
    <w:p w14:paraId="0109C75F" w14:textId="77777777" w:rsidR="00F102FD" w:rsidRDefault="00F102FD" w:rsidP="007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2801" w14:textId="77777777" w:rsidR="00F102FD" w:rsidRDefault="00F102FD" w:rsidP="00752EBA">
      <w:pPr>
        <w:spacing w:after="0" w:line="240" w:lineRule="auto"/>
      </w:pPr>
      <w:r>
        <w:separator/>
      </w:r>
    </w:p>
  </w:footnote>
  <w:footnote w:type="continuationSeparator" w:id="0">
    <w:p w14:paraId="3FBCBEC3" w14:textId="77777777" w:rsidR="00F102FD" w:rsidRDefault="00F102FD" w:rsidP="007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26A3" w14:textId="28752391" w:rsidR="00752EBA" w:rsidRDefault="00752EBA" w:rsidP="00752EBA">
    <w:pPr>
      <w:pStyle w:val="Zhlav"/>
      <w:jc w:val="center"/>
    </w:pPr>
    <w:r w:rsidRPr="00752EBA">
      <w:t>Petice za udržení kvality veřejné autobusové dopravy v oblasti Mníšecko od 1. 12. 2024</w:t>
    </w:r>
  </w:p>
  <w:p w14:paraId="482282AD" w14:textId="576F1870" w:rsidR="00752EBA" w:rsidRDefault="00752E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D"/>
    <w:rsid w:val="00084537"/>
    <w:rsid w:val="00094427"/>
    <w:rsid w:val="00430061"/>
    <w:rsid w:val="00453503"/>
    <w:rsid w:val="004C454C"/>
    <w:rsid w:val="00525B0D"/>
    <w:rsid w:val="0054021D"/>
    <w:rsid w:val="005527E1"/>
    <w:rsid w:val="006027CE"/>
    <w:rsid w:val="00640FA2"/>
    <w:rsid w:val="006B6B1C"/>
    <w:rsid w:val="00752EBA"/>
    <w:rsid w:val="00765D73"/>
    <w:rsid w:val="00836BFA"/>
    <w:rsid w:val="00873833"/>
    <w:rsid w:val="009F1241"/>
    <w:rsid w:val="00B0419D"/>
    <w:rsid w:val="00B812F1"/>
    <w:rsid w:val="00C02B3E"/>
    <w:rsid w:val="00C87184"/>
    <w:rsid w:val="00D4336F"/>
    <w:rsid w:val="00DC1A33"/>
    <w:rsid w:val="00E72E2C"/>
    <w:rsid w:val="00E73977"/>
    <w:rsid w:val="00EF392B"/>
    <w:rsid w:val="00F102FD"/>
    <w:rsid w:val="00F5016A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A0E54"/>
  <w15:chartTrackingRefBased/>
  <w15:docId w15:val="{DC05E2CF-4647-437B-B852-4F03D995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419D"/>
    <w:rPr>
      <w:b/>
      <w:bCs/>
    </w:rPr>
  </w:style>
  <w:style w:type="table" w:styleId="Mkatabulky">
    <w:name w:val="Table Grid"/>
    <w:basedOn w:val="Normlntabulka"/>
    <w:uiPriority w:val="39"/>
    <w:rsid w:val="00F5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2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7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7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7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7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7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5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EBA"/>
  </w:style>
  <w:style w:type="paragraph" w:styleId="Zpat">
    <w:name w:val="footer"/>
    <w:basedOn w:val="Normln"/>
    <w:link w:val="ZpatChar"/>
    <w:uiPriority w:val="99"/>
    <w:unhideWhenUsed/>
    <w:rsid w:val="0075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AC34-89B8-4E9E-9D8C-55BD38DF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Kálmán</dc:creator>
  <cp:keywords/>
  <dc:description/>
  <cp:lastModifiedBy>Libor Kálmán</cp:lastModifiedBy>
  <cp:revision>2</cp:revision>
  <cp:lastPrinted>2023-01-05T12:04:00Z</cp:lastPrinted>
  <dcterms:created xsi:type="dcterms:W3CDTF">2023-01-05T14:04:00Z</dcterms:created>
  <dcterms:modified xsi:type="dcterms:W3CDTF">2023-01-05T14:04:00Z</dcterms:modified>
</cp:coreProperties>
</file>